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84" w:rsidRPr="00371316" w:rsidRDefault="00D02F84" w:rsidP="00D02F84">
      <w:pPr>
        <w:rPr>
          <w:rFonts w:ascii="宋体" w:hAnsi="宋体"/>
          <w:b/>
          <w:kern w:val="0"/>
          <w:sz w:val="32"/>
          <w:szCs w:val="32"/>
        </w:rPr>
      </w:pPr>
      <w:r w:rsidRPr="00371316">
        <w:rPr>
          <w:rFonts w:ascii="宋体" w:hAnsi="宋体" w:hint="eastAsia"/>
          <w:b/>
          <w:kern w:val="0"/>
          <w:sz w:val="32"/>
          <w:szCs w:val="32"/>
        </w:rPr>
        <w:t>附件2</w:t>
      </w:r>
    </w:p>
    <w:p w:rsidR="00D02F84" w:rsidRPr="00371316" w:rsidRDefault="00D02F84" w:rsidP="00D02F84">
      <w:pPr>
        <w:ind w:firstLineChars="200" w:firstLine="723"/>
        <w:jc w:val="center"/>
        <w:rPr>
          <w:rFonts w:ascii="宋体" w:hAnsi="宋体"/>
          <w:b/>
          <w:kern w:val="0"/>
          <w:sz w:val="36"/>
          <w:szCs w:val="36"/>
        </w:rPr>
      </w:pPr>
      <w:r w:rsidRPr="00371316">
        <w:rPr>
          <w:rFonts w:ascii="宋体" w:hAnsi="宋体" w:hint="eastAsia"/>
          <w:b/>
          <w:kern w:val="0"/>
          <w:sz w:val="36"/>
          <w:szCs w:val="36"/>
        </w:rPr>
        <w:t>各级主管部门网上管理操作办法</w:t>
      </w: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proofErr w:type="gramStart"/>
      <w:r>
        <w:rPr>
          <w:rFonts w:ascii="宋体" w:hAnsi="宋体" w:hint="eastAsia"/>
          <w:kern w:val="0"/>
          <w:sz w:val="32"/>
          <w:szCs w:val="32"/>
        </w:rPr>
        <w:t>县级人社部门</w:t>
      </w:r>
      <w:proofErr w:type="gramEnd"/>
      <w:r>
        <w:rPr>
          <w:rFonts w:ascii="宋体" w:hAnsi="宋体" w:hint="eastAsia"/>
          <w:kern w:val="0"/>
          <w:sz w:val="32"/>
          <w:szCs w:val="32"/>
        </w:rPr>
        <w:t>、市档案局</w:t>
      </w:r>
      <w:proofErr w:type="gramStart"/>
      <w:r>
        <w:rPr>
          <w:rFonts w:ascii="宋体" w:hAnsi="宋体" w:hint="eastAsia"/>
          <w:kern w:val="0"/>
          <w:sz w:val="32"/>
          <w:szCs w:val="32"/>
        </w:rPr>
        <w:t>和人社部门</w:t>
      </w:r>
      <w:proofErr w:type="gramEnd"/>
      <w:r>
        <w:rPr>
          <w:rFonts w:ascii="宋体" w:hAnsi="宋体" w:hint="eastAsia"/>
          <w:kern w:val="0"/>
          <w:sz w:val="32"/>
          <w:szCs w:val="32"/>
        </w:rPr>
        <w:t>、省直单位主管部门需按照统一分配的账号，登录浙江省高级专业技术资格管理服务系统，对申报对象的信息进行审核；其他相关部门直接对纸质材料进行审核。具体审核办法如下：</w:t>
      </w:r>
    </w:p>
    <w:p w:rsidR="00D02F84" w:rsidRPr="00996763" w:rsidRDefault="00D02F84" w:rsidP="00D02F84">
      <w:pPr>
        <w:pStyle w:val="a5"/>
        <w:ind w:firstLineChars="130" w:firstLine="418"/>
        <w:rPr>
          <w:rFonts w:ascii="黑体" w:eastAsia="黑体" w:hAnsi="黑体"/>
          <w:b/>
          <w:kern w:val="0"/>
          <w:sz w:val="32"/>
          <w:szCs w:val="32"/>
        </w:rPr>
      </w:pPr>
      <w:r w:rsidRPr="00996763">
        <w:rPr>
          <w:rFonts w:ascii="黑体" w:eastAsia="黑体" w:hAnsi="黑体" w:hint="eastAsia"/>
          <w:b/>
          <w:kern w:val="0"/>
          <w:sz w:val="32"/>
          <w:szCs w:val="32"/>
        </w:rPr>
        <w:t>一、纸质和电子申报材料审核报送办法</w:t>
      </w:r>
    </w:p>
    <w:p w:rsidR="00D02F84" w:rsidRPr="00176F3F" w:rsidRDefault="00D02F84" w:rsidP="00D02F84">
      <w:pPr>
        <w:snapToGrid w:val="0"/>
        <w:spacing w:line="560" w:lineRule="exact"/>
        <w:ind w:firstLineChars="200" w:firstLine="640"/>
        <w:rPr>
          <w:rFonts w:ascii="宋体" w:hAnsi="宋体"/>
          <w:kern w:val="0"/>
          <w:sz w:val="32"/>
        </w:rPr>
      </w:pPr>
      <w:r w:rsidRPr="00DD1B6B">
        <w:rPr>
          <w:rFonts w:ascii="宋体" w:hAnsi="宋体" w:hint="eastAsia"/>
          <w:kern w:val="0"/>
          <w:sz w:val="32"/>
          <w:szCs w:val="32"/>
        </w:rPr>
        <w:t>（一）</w:t>
      </w:r>
      <w:r>
        <w:rPr>
          <w:rFonts w:ascii="宋体" w:hAnsi="宋体" w:hint="eastAsia"/>
          <w:kern w:val="0"/>
          <w:sz w:val="32"/>
          <w:szCs w:val="32"/>
        </w:rPr>
        <w:t>县（市、区）属单位。申报对象的纸质材料经单位初审后提交到县（市、区）主管部门，经县（市、区）主管部门审核后提交到当地人社部门；电子申报材料由申报对象直接报送至当地人社部门。</w:t>
      </w:r>
      <w:r>
        <w:rPr>
          <w:rFonts w:ascii="宋体" w:hAnsi="宋体" w:hint="eastAsia"/>
          <w:sz w:val="32"/>
          <w:szCs w:val="32"/>
        </w:rPr>
        <w:t>县（市、区）</w:t>
      </w:r>
      <w:proofErr w:type="gramStart"/>
      <w:r>
        <w:rPr>
          <w:rFonts w:ascii="宋体" w:hAnsi="宋体" w:hint="eastAsia"/>
          <w:sz w:val="32"/>
          <w:szCs w:val="32"/>
        </w:rPr>
        <w:t>人社</w:t>
      </w:r>
      <w:r w:rsidRPr="00176F3F">
        <w:rPr>
          <w:rFonts w:ascii="宋体" w:hAnsi="宋体" w:hint="eastAsia"/>
          <w:sz w:val="32"/>
          <w:szCs w:val="32"/>
        </w:rPr>
        <w:t>部门</w:t>
      </w:r>
      <w:proofErr w:type="gramEnd"/>
      <w:r w:rsidRPr="00176F3F">
        <w:rPr>
          <w:rFonts w:ascii="宋体" w:hAnsi="宋体" w:hint="eastAsia"/>
          <w:sz w:val="32"/>
          <w:szCs w:val="32"/>
        </w:rPr>
        <w:t>登录浙江省高级专业技术资格管理服务系统，接收个人网上报送的申报材料，对申报对象的材料进行审核，签署审核意见后报送到市档案局。</w:t>
      </w:r>
      <w:r w:rsidRPr="00176F3F">
        <w:rPr>
          <w:rFonts w:ascii="宋体" w:hAnsi="宋体"/>
          <w:kern w:val="0"/>
          <w:sz w:val="32"/>
        </w:rPr>
        <w:t>市</w:t>
      </w:r>
      <w:r w:rsidRPr="00176F3F">
        <w:rPr>
          <w:rFonts w:ascii="宋体" w:hAnsi="宋体" w:hint="eastAsia"/>
          <w:kern w:val="0"/>
          <w:sz w:val="32"/>
        </w:rPr>
        <w:t>档案局</w:t>
      </w:r>
      <w:r>
        <w:rPr>
          <w:rFonts w:ascii="宋体" w:hAnsi="宋体"/>
          <w:kern w:val="0"/>
          <w:sz w:val="32"/>
        </w:rPr>
        <w:t>登录浙江省高级专业技术资格管理服务系统，接收县（市、区）</w:t>
      </w:r>
      <w:proofErr w:type="gramStart"/>
      <w:r>
        <w:rPr>
          <w:rFonts w:ascii="宋体" w:hAnsi="宋体"/>
          <w:kern w:val="0"/>
          <w:sz w:val="32"/>
        </w:rPr>
        <w:t>人社部门</w:t>
      </w:r>
      <w:proofErr w:type="gramEnd"/>
      <w:r>
        <w:rPr>
          <w:rFonts w:ascii="宋体" w:hAnsi="宋体"/>
          <w:kern w:val="0"/>
          <w:sz w:val="32"/>
        </w:rPr>
        <w:t>提交的电子申报材料，审核汇总后与纸质材料一起报送市</w:t>
      </w:r>
      <w:proofErr w:type="gramStart"/>
      <w:r>
        <w:rPr>
          <w:rFonts w:ascii="宋体" w:hAnsi="宋体"/>
          <w:kern w:val="0"/>
          <w:sz w:val="32"/>
        </w:rPr>
        <w:t>人社部门</w:t>
      </w:r>
      <w:proofErr w:type="gramEnd"/>
      <w:r>
        <w:rPr>
          <w:rFonts w:ascii="宋体" w:hAnsi="宋体"/>
          <w:kern w:val="0"/>
          <w:sz w:val="32"/>
        </w:rPr>
        <w:t>进行资格审查。市</w:t>
      </w:r>
      <w:proofErr w:type="gramStart"/>
      <w:r>
        <w:rPr>
          <w:rFonts w:ascii="宋体" w:hAnsi="宋体"/>
          <w:kern w:val="0"/>
          <w:sz w:val="32"/>
        </w:rPr>
        <w:t>人社</w:t>
      </w:r>
      <w:r w:rsidRPr="00176F3F">
        <w:rPr>
          <w:rFonts w:ascii="宋体" w:hAnsi="宋体"/>
          <w:kern w:val="0"/>
          <w:sz w:val="32"/>
        </w:rPr>
        <w:t>部门</w:t>
      </w:r>
      <w:proofErr w:type="gramEnd"/>
      <w:r w:rsidRPr="00176F3F">
        <w:rPr>
          <w:rFonts w:ascii="宋体" w:hAnsi="宋体"/>
          <w:kern w:val="0"/>
          <w:sz w:val="32"/>
        </w:rPr>
        <w:t>登录浙江省高级专业技术资格管理服务系统，</w:t>
      </w:r>
      <w:proofErr w:type="gramStart"/>
      <w:r w:rsidRPr="00176F3F">
        <w:rPr>
          <w:rFonts w:ascii="宋体" w:hAnsi="宋体"/>
          <w:kern w:val="0"/>
          <w:sz w:val="32"/>
        </w:rPr>
        <w:t>接收市</w:t>
      </w:r>
      <w:proofErr w:type="gramEnd"/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提交的电子申报材料，对申报对象的申报资格进行审核后提交到省</w:t>
      </w:r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。</w:t>
      </w:r>
    </w:p>
    <w:p w:rsidR="00D02F84" w:rsidRPr="00176F3F" w:rsidRDefault="00D02F84" w:rsidP="00D02F84">
      <w:pPr>
        <w:snapToGrid w:val="0"/>
        <w:spacing w:line="560" w:lineRule="exact"/>
        <w:ind w:firstLineChars="200" w:firstLine="640"/>
        <w:rPr>
          <w:rFonts w:ascii="宋体" w:hAnsi="宋体"/>
          <w:kern w:val="0"/>
          <w:sz w:val="32"/>
        </w:rPr>
      </w:pPr>
      <w:r>
        <w:rPr>
          <w:rFonts w:ascii="宋体" w:hAnsi="宋体" w:hint="eastAsia"/>
          <w:kern w:val="0"/>
          <w:sz w:val="32"/>
          <w:szCs w:val="32"/>
        </w:rPr>
        <w:t>（二）市属单位。</w:t>
      </w:r>
      <w:r w:rsidRPr="00176F3F">
        <w:rPr>
          <w:rFonts w:ascii="宋体" w:hAnsi="宋体"/>
          <w:kern w:val="0"/>
          <w:sz w:val="32"/>
        </w:rPr>
        <w:t>申报对象的纸质申报材料经单位初审后提交到单位主管部门，并经单位主管部门审核汇总后提交到市</w:t>
      </w:r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；电子申报材料由申报对象直接报送到市</w:t>
      </w:r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。市</w:t>
      </w:r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登录浙江省高级专业技术资格管理服务系统，</w:t>
      </w:r>
      <w:r>
        <w:rPr>
          <w:rFonts w:ascii="宋体" w:hAnsi="宋体"/>
          <w:kern w:val="0"/>
          <w:sz w:val="32"/>
        </w:rPr>
        <w:t>接收</w:t>
      </w:r>
      <w:r>
        <w:rPr>
          <w:rFonts w:ascii="宋体" w:hAnsi="宋体"/>
          <w:kern w:val="0"/>
          <w:sz w:val="32"/>
        </w:rPr>
        <w:lastRenderedPageBreak/>
        <w:t>申报信息，审核汇总后与纸质材料一起报送当地人</w:t>
      </w:r>
      <w:proofErr w:type="gramStart"/>
      <w:r>
        <w:rPr>
          <w:rFonts w:ascii="宋体" w:hAnsi="宋体"/>
          <w:kern w:val="0"/>
          <w:sz w:val="32"/>
        </w:rPr>
        <w:t>社部门</w:t>
      </w:r>
      <w:proofErr w:type="gramEnd"/>
      <w:r>
        <w:rPr>
          <w:rFonts w:ascii="宋体" w:hAnsi="宋体"/>
          <w:kern w:val="0"/>
          <w:sz w:val="32"/>
        </w:rPr>
        <w:t>进行资格审查。市人社</w:t>
      </w:r>
      <w:r w:rsidRPr="00176F3F">
        <w:rPr>
          <w:rFonts w:ascii="宋体" w:hAnsi="宋体"/>
          <w:kern w:val="0"/>
          <w:sz w:val="32"/>
        </w:rPr>
        <w:t>部门登录浙江省高级专业技术资格管理服务系统，接收市</w:t>
      </w:r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提交的电子申报材料，对申报对象的申报资格进行审核后</w:t>
      </w:r>
      <w:bookmarkStart w:id="0" w:name="_GoBack"/>
      <w:bookmarkEnd w:id="0"/>
      <w:r w:rsidRPr="00176F3F">
        <w:rPr>
          <w:rFonts w:ascii="宋体" w:hAnsi="宋体"/>
          <w:kern w:val="0"/>
          <w:sz w:val="32"/>
        </w:rPr>
        <w:t>提交到省</w:t>
      </w:r>
      <w:r w:rsidRPr="00176F3F">
        <w:rPr>
          <w:rFonts w:ascii="宋体" w:hAnsi="宋体" w:hint="eastAsia"/>
          <w:kern w:val="0"/>
          <w:sz w:val="32"/>
        </w:rPr>
        <w:t>档案局</w:t>
      </w:r>
      <w:r w:rsidRPr="00176F3F">
        <w:rPr>
          <w:rFonts w:ascii="宋体" w:hAnsi="宋体"/>
          <w:kern w:val="0"/>
          <w:sz w:val="32"/>
        </w:rPr>
        <w:t>。</w:t>
      </w: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三）省直单位。申报对象的纸质申报材料经单位初审后提交到主管部门，省级主管部门登录浙江省高级专业技术资格管理服务系统，审核本单位及下属单位申报人员材料，同时审核纸质申报材料，审核完毕后报送到省档案局。</w:t>
      </w: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（四）无主管部门的股份制企业、民营企业中人事档案关系委托人才交流中心代理的，应通过人才交流中心申报，人事档案关系未委托人才交流中心代理的，按属地管理原则直接向当地人力社保部门申报。</w:t>
      </w:r>
    </w:p>
    <w:p w:rsidR="00D02F84" w:rsidRPr="00BF549E" w:rsidRDefault="00D02F84" w:rsidP="00D02F84">
      <w:pPr>
        <w:ind w:firstLineChars="200" w:firstLine="643"/>
        <w:rPr>
          <w:rFonts w:ascii="黑体" w:eastAsia="黑体" w:hAnsi="黑体"/>
          <w:b/>
          <w:kern w:val="0"/>
          <w:sz w:val="32"/>
          <w:szCs w:val="32"/>
        </w:rPr>
      </w:pPr>
      <w:r w:rsidRPr="00BF549E">
        <w:rPr>
          <w:rFonts w:ascii="黑体" w:eastAsia="黑体" w:hAnsi="黑体" w:hint="eastAsia"/>
          <w:b/>
          <w:kern w:val="0"/>
          <w:sz w:val="32"/>
          <w:szCs w:val="32"/>
        </w:rPr>
        <w:t>二、网上审核操作办法</w:t>
      </w: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（一）县（市、区）</w:t>
      </w:r>
      <w:proofErr w:type="gramStart"/>
      <w:r>
        <w:rPr>
          <w:rFonts w:ascii="宋体" w:hAnsi="宋体" w:hint="eastAsia"/>
          <w:kern w:val="0"/>
          <w:sz w:val="32"/>
          <w:szCs w:val="32"/>
        </w:rPr>
        <w:t>级人社部门</w:t>
      </w:r>
      <w:proofErr w:type="gramEnd"/>
      <w:r>
        <w:rPr>
          <w:rFonts w:ascii="宋体" w:hAnsi="宋体" w:hint="eastAsia"/>
          <w:kern w:val="0"/>
          <w:sz w:val="32"/>
          <w:szCs w:val="32"/>
        </w:rPr>
        <w:t>登录浙江省高级专业技术资格管理服务系统，点击“待接收申报材料/个人报送材料”，审核并接受由申报对象提交的材料。然后点击“待处理申报材料/待审批材料”，对申报对象的材料进行审核，并签署审核意见；最后点击“待处理申报材料/待报送材料”，将经审核的电子申报材料提交到市档案局。</w:t>
      </w:r>
    </w:p>
    <w:p w:rsidR="00D02F84" w:rsidRPr="00176F3F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（二）</w:t>
      </w:r>
      <w:r w:rsidRPr="00176F3F">
        <w:rPr>
          <w:rFonts w:ascii="宋体" w:hAnsi="宋体" w:hint="eastAsia"/>
          <w:kern w:val="0"/>
          <w:sz w:val="32"/>
          <w:szCs w:val="32"/>
        </w:rPr>
        <w:t>市档案局登录浙江省高级专业技术资格管理服务系统，</w:t>
      </w:r>
      <w:r>
        <w:rPr>
          <w:rFonts w:ascii="宋体" w:hAnsi="宋体" w:hint="eastAsia"/>
          <w:sz w:val="32"/>
          <w:szCs w:val="32"/>
        </w:rPr>
        <w:t>接收县（市、区）</w:t>
      </w:r>
      <w:proofErr w:type="gramStart"/>
      <w:r>
        <w:rPr>
          <w:rFonts w:ascii="宋体" w:hAnsi="宋体" w:hint="eastAsia"/>
          <w:sz w:val="32"/>
          <w:szCs w:val="32"/>
        </w:rPr>
        <w:t>人社</w:t>
      </w:r>
      <w:r w:rsidRPr="00176F3F">
        <w:rPr>
          <w:rFonts w:ascii="宋体" w:hAnsi="宋体" w:hint="eastAsia"/>
          <w:sz w:val="32"/>
          <w:szCs w:val="32"/>
        </w:rPr>
        <w:t>部门</w:t>
      </w:r>
      <w:proofErr w:type="gramEnd"/>
      <w:r w:rsidRPr="00176F3F">
        <w:rPr>
          <w:rFonts w:ascii="宋体" w:hAnsi="宋体" w:hint="eastAsia"/>
          <w:sz w:val="32"/>
          <w:szCs w:val="32"/>
        </w:rPr>
        <w:t>提交的和市</w:t>
      </w:r>
      <w:r>
        <w:rPr>
          <w:rFonts w:ascii="宋体" w:hAnsi="宋体" w:hint="eastAsia"/>
          <w:sz w:val="32"/>
          <w:szCs w:val="32"/>
        </w:rPr>
        <w:t>直</w:t>
      </w:r>
      <w:r w:rsidRPr="00176F3F">
        <w:rPr>
          <w:rFonts w:ascii="宋体" w:hAnsi="宋体" w:hint="eastAsia"/>
          <w:sz w:val="32"/>
          <w:szCs w:val="32"/>
        </w:rPr>
        <w:t>属单位申报对象网上报送的电子申报材料</w:t>
      </w:r>
      <w:r w:rsidRPr="00176F3F">
        <w:rPr>
          <w:rFonts w:ascii="宋体" w:hAnsi="宋体" w:hint="eastAsia"/>
          <w:kern w:val="0"/>
          <w:sz w:val="32"/>
          <w:szCs w:val="32"/>
        </w:rPr>
        <w:t>。然后点击“待处理申报材料</w:t>
      </w:r>
      <w:r w:rsidRPr="00176F3F">
        <w:rPr>
          <w:rFonts w:ascii="宋体" w:hAnsi="宋体" w:hint="eastAsia"/>
          <w:kern w:val="0"/>
          <w:sz w:val="32"/>
          <w:szCs w:val="32"/>
        </w:rPr>
        <w:lastRenderedPageBreak/>
        <w:t>/待审批材料”，对申报对象的材料进行审核，并签署审核意见；最后点击“待处理申报材料/</w:t>
      </w:r>
      <w:r>
        <w:rPr>
          <w:rFonts w:ascii="宋体" w:hAnsi="宋体" w:hint="eastAsia"/>
          <w:kern w:val="0"/>
          <w:sz w:val="32"/>
          <w:szCs w:val="32"/>
        </w:rPr>
        <w:t>待报送材料”，将经审核的电子申报材料提交到</w:t>
      </w:r>
      <w:proofErr w:type="gramStart"/>
      <w:r>
        <w:rPr>
          <w:rFonts w:ascii="宋体" w:hAnsi="宋体" w:hint="eastAsia"/>
          <w:kern w:val="0"/>
          <w:sz w:val="32"/>
          <w:szCs w:val="32"/>
        </w:rPr>
        <w:t>市人社部门</w:t>
      </w:r>
      <w:proofErr w:type="gramEnd"/>
      <w:r>
        <w:rPr>
          <w:rFonts w:ascii="宋体" w:hAnsi="宋体" w:hint="eastAsia"/>
          <w:kern w:val="0"/>
          <w:sz w:val="32"/>
          <w:szCs w:val="32"/>
        </w:rPr>
        <w:t>。市</w:t>
      </w:r>
      <w:proofErr w:type="gramStart"/>
      <w:r>
        <w:rPr>
          <w:rFonts w:ascii="宋体" w:hAnsi="宋体" w:hint="eastAsia"/>
          <w:kern w:val="0"/>
          <w:sz w:val="32"/>
          <w:szCs w:val="32"/>
        </w:rPr>
        <w:t>人社</w:t>
      </w:r>
      <w:r w:rsidRPr="00176F3F">
        <w:rPr>
          <w:rFonts w:ascii="宋体" w:hAnsi="宋体" w:hint="eastAsia"/>
          <w:kern w:val="0"/>
          <w:sz w:val="32"/>
          <w:szCs w:val="32"/>
        </w:rPr>
        <w:t>部门</w:t>
      </w:r>
      <w:proofErr w:type="gramEnd"/>
      <w:r w:rsidRPr="00176F3F">
        <w:rPr>
          <w:rFonts w:ascii="宋体" w:hAnsi="宋体" w:hint="eastAsia"/>
          <w:kern w:val="0"/>
          <w:sz w:val="32"/>
          <w:szCs w:val="32"/>
        </w:rPr>
        <w:t>参照上述程序审批后，将选中的申报材料通过“网上送审”提交到省档案局。</w:t>
      </w: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（三）省直单位登录浙江省高级专业技术资格管理服务系统，点击“待接收申报材料/个人报送材料”，审核并接受由申报对象提交的材料。然后点击“待处理申报材料/待审批材料”，对申报对象的材料进行审核，并签署审核意见；最后点击“待处理申报材料/待报送材料”，将选中的申报材料通过“网上送审”提交到省档案局。</w:t>
      </w:r>
    </w:p>
    <w:p w:rsidR="00D02F84" w:rsidRPr="00BF549E" w:rsidRDefault="00D02F84" w:rsidP="00D02F84">
      <w:pPr>
        <w:ind w:firstLineChars="200" w:firstLine="643"/>
        <w:rPr>
          <w:rFonts w:ascii="黑体" w:eastAsia="黑体" w:hAnsi="黑体"/>
          <w:b/>
          <w:kern w:val="0"/>
          <w:sz w:val="32"/>
          <w:szCs w:val="32"/>
        </w:rPr>
      </w:pPr>
      <w:r w:rsidRPr="00BF549E">
        <w:rPr>
          <w:rFonts w:ascii="黑体" w:eastAsia="黑体" w:hAnsi="黑体" w:hint="eastAsia"/>
          <w:b/>
          <w:kern w:val="0"/>
          <w:sz w:val="32"/>
          <w:szCs w:val="32"/>
        </w:rPr>
        <w:t>三、审核注意事项</w:t>
      </w:r>
    </w:p>
    <w:p w:rsidR="00D02F84" w:rsidRDefault="00D02F84" w:rsidP="00D02F84">
      <w:pPr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各级主管部门在审核电子材料过程中应注意与纸质材料的比照核对，注意申报对象基本信息的一致性、准确性和网上照片的清晰程度，尤其是综合表、评审表和花名册中的“现从事专业”应完全一致。对不符合报送程序和要求的电子材料一律不予接受，并及时反馈下一级报送单位和申报对象。</w:t>
      </w:r>
    </w:p>
    <w:p w:rsidR="00D02F84" w:rsidRDefault="00D02F84" w:rsidP="00D02F84">
      <w:pPr>
        <w:rPr>
          <w:rFonts w:ascii="宋体" w:hAnsi="宋体"/>
          <w:b/>
          <w:kern w:val="0"/>
          <w:sz w:val="32"/>
          <w:szCs w:val="32"/>
        </w:rPr>
      </w:pPr>
    </w:p>
    <w:p w:rsidR="000214FB" w:rsidRPr="00D02F84" w:rsidRDefault="000214FB"/>
    <w:sectPr w:rsidR="000214FB" w:rsidRPr="00D0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1C" w:rsidRDefault="0077241C" w:rsidP="00D02F84">
      <w:r>
        <w:separator/>
      </w:r>
    </w:p>
  </w:endnote>
  <w:endnote w:type="continuationSeparator" w:id="0">
    <w:p w:rsidR="0077241C" w:rsidRDefault="0077241C" w:rsidP="00D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1C" w:rsidRDefault="0077241C" w:rsidP="00D02F84">
      <w:r>
        <w:separator/>
      </w:r>
    </w:p>
  </w:footnote>
  <w:footnote w:type="continuationSeparator" w:id="0">
    <w:p w:rsidR="0077241C" w:rsidRDefault="0077241C" w:rsidP="00D0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E0"/>
    <w:rsid w:val="000214FB"/>
    <w:rsid w:val="001835E0"/>
    <w:rsid w:val="00271424"/>
    <w:rsid w:val="00477A66"/>
    <w:rsid w:val="00604264"/>
    <w:rsid w:val="0077241C"/>
    <w:rsid w:val="007E5416"/>
    <w:rsid w:val="008F4B3F"/>
    <w:rsid w:val="00925507"/>
    <w:rsid w:val="00987BE5"/>
    <w:rsid w:val="00A63337"/>
    <w:rsid w:val="00BE7F97"/>
    <w:rsid w:val="00D0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F84"/>
    <w:rPr>
      <w:sz w:val="18"/>
      <w:szCs w:val="18"/>
    </w:rPr>
  </w:style>
  <w:style w:type="paragraph" w:styleId="a5">
    <w:name w:val="List Paragraph"/>
    <w:basedOn w:val="a"/>
    <w:qFormat/>
    <w:rsid w:val="00D02F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F84"/>
    <w:rPr>
      <w:sz w:val="18"/>
      <w:szCs w:val="18"/>
    </w:rPr>
  </w:style>
  <w:style w:type="paragraph" w:styleId="a5">
    <w:name w:val="List Paragraph"/>
    <w:basedOn w:val="a"/>
    <w:qFormat/>
    <w:rsid w:val="00D02F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217</Words>
  <Characters>1243</Characters>
  <Application>Microsoft Office Word</Application>
  <DocSecurity>0</DocSecurity>
  <Lines>10</Lines>
  <Paragraphs>2</Paragraphs>
  <ScaleCrop>false</ScaleCrop>
  <Company>微软中国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张弘</dc:creator>
  <cp:keywords/>
  <dc:description/>
  <cp:lastModifiedBy>张弘</cp:lastModifiedBy>
  <cp:revision>4</cp:revision>
  <dcterms:created xsi:type="dcterms:W3CDTF">2017-12-07T03:22:00Z</dcterms:created>
  <dcterms:modified xsi:type="dcterms:W3CDTF">2018-01-19T03:49:00Z</dcterms:modified>
</cp:coreProperties>
</file>